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65</w:t>
      </w:r>
    </w:p>
    <w:p w14:paraId="1FCD537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宋体" w:hAnsi="宋体"/>
          <w:bCs/>
          <w:sz w:val="24"/>
          <w:szCs w:val="24"/>
          <w:highlight w:val="none"/>
          <w:u w:val="single"/>
        </w:rPr>
      </w:pPr>
      <w:r>
        <w:rPr>
          <w:rFonts w:hint="eastAsia" w:asciiTheme="minorEastAsia" w:hAnsiTheme="minorEastAsia" w:eastAsiaTheme="minorEastAsia" w:cstheme="minorEastAsia"/>
          <w:sz w:val="24"/>
          <w:szCs w:val="24"/>
          <w:u w:val="single"/>
          <w:lang w:eastAsia="zh-CN"/>
        </w:rPr>
        <w:t>项目名称：</w:t>
      </w:r>
      <w:r>
        <w:rPr>
          <w:rFonts w:hint="eastAsia" w:ascii="宋体" w:hAnsi="宋体" w:eastAsia="宋体" w:cs="Times New Roman"/>
          <w:bCs/>
          <w:sz w:val="24"/>
          <w:szCs w:val="24"/>
          <w:highlight w:val="none"/>
          <w:u w:val="single"/>
        </w:rPr>
        <w:t>中国广电山东网络有限公司东营市分公司</w:t>
      </w:r>
      <w:r>
        <w:rPr>
          <w:rFonts w:hint="eastAsia" w:ascii="宋体" w:hAnsi="宋体"/>
          <w:bCs/>
          <w:sz w:val="24"/>
          <w:szCs w:val="24"/>
          <w:highlight w:val="none"/>
          <w:u w:val="single"/>
        </w:rPr>
        <w:t>所属报废电池资产包</w:t>
      </w:r>
    </w:p>
    <w:p w14:paraId="3041AE15">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eastAsia="仿宋_GB2312"/>
          <w:u w:val="single"/>
          <w:lang w:val="en-US" w:eastAsia="zh-CN"/>
        </w:rPr>
      </w:pPr>
      <w:r>
        <w:rPr>
          <w:rFonts w:hint="eastAsia" w:ascii="宋体" w:hAnsi="宋体"/>
          <w:bCs/>
          <w:sz w:val="24"/>
          <w:szCs w:val="24"/>
          <w:highlight w:val="none"/>
          <w:u w:val="single"/>
          <w:lang w:eastAsia="zh-CN"/>
        </w:rPr>
        <w:t>挂牌价格：</w:t>
      </w:r>
      <w:r>
        <w:rPr>
          <w:rFonts w:hint="eastAsia" w:ascii="宋体" w:hAnsi="宋体"/>
          <w:bCs/>
          <w:sz w:val="24"/>
          <w:szCs w:val="24"/>
          <w:highlight w:val="none"/>
          <w:u w:val="single"/>
          <w:lang w:val="en-US" w:eastAsia="zh-CN"/>
        </w:rPr>
        <w:t>1万元</w:t>
      </w:r>
      <w:bookmarkStart w:id="0" w:name="_GoBack"/>
      <w:bookmarkEnd w:id="0"/>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2645C44"/>
    <w:rsid w:val="37330D6D"/>
    <w:rsid w:val="3E185F67"/>
    <w:rsid w:val="49884C4F"/>
    <w:rsid w:val="49980CF6"/>
    <w:rsid w:val="5752263A"/>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4471</Words>
  <Characters>4626</Characters>
  <Lines>0</Lines>
  <Paragraphs>0</Paragraphs>
  <TotalTime>0</TotalTime>
  <ScaleCrop>false</ScaleCrop>
  <LinksUpToDate>false</LinksUpToDate>
  <CharactersWithSpaces>4847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2026-09-16T06:22:45Z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