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60</w:t>
      </w:r>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eastAsia="zh-CN"/>
        </w:rPr>
        <w:t>项目名称：</w:t>
      </w:r>
      <w:bookmarkStart w:id="0" w:name="_GoBack"/>
      <w:bookmarkEnd w:id="0"/>
      <w:r>
        <w:rPr>
          <w:rFonts w:hint="eastAsia" w:asciiTheme="minorEastAsia" w:hAnsiTheme="minorEastAsia" w:eastAsiaTheme="minorEastAsia" w:cstheme="minorEastAsia"/>
          <w:sz w:val="24"/>
          <w:szCs w:val="24"/>
          <w:u w:val="single"/>
          <w:lang w:eastAsia="zh-CN"/>
        </w:rPr>
        <w:t>中国广电山东网络有限公司菏泽市分公司所属8辆报废机动车</w:t>
      </w:r>
      <w:r>
        <w:rPr>
          <w:rFonts w:hint="eastAsia" w:asciiTheme="minorEastAsia" w:hAnsiTheme="minorEastAsia" w:eastAsiaTheme="minorEastAsia" w:cstheme="minorEastAsia"/>
          <w:sz w:val="24"/>
          <w:szCs w:val="24"/>
          <w:u w:val="single"/>
          <w:lang w:val="en-US" w:eastAsia="zh-CN"/>
        </w:rPr>
        <w:t xml:space="preserve">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7B575DF"/>
    <w:rsid w:val="2CA90A4C"/>
    <w:rsid w:val="37330D6D"/>
    <w:rsid w:val="3E185F67"/>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0</TotalTime>
  <ScaleCrop>false</ScaleCrop>
  <LinksUpToDate>false</LinksUpToDate>
  <CharactersWithSpaces>4838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2026-09-08T06:32:45Z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