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olor w:val="auto"/>
          <w:sz w:val="24"/>
          <w:lang w:eastAsia="zh-CN"/>
        </w:rPr>
        <w:t>山东航空学院所属报废办公家具、学生公寓家具等资产包</w:t>
      </w:r>
      <w:r>
        <w:rPr>
          <w:rFonts w:hint="eastAsia" w:ascii="宋体" w:hAnsi="宋体"/>
          <w:color w:val="auto"/>
          <w:sz w:val="24"/>
          <w:lang w:eastAsia="zh-CN"/>
        </w:rPr>
        <w:t>。</w:t>
      </w:r>
      <w:r>
        <w:rPr>
          <w:rFonts w:hint="eastAsia" w:ascii="宋体" w:hAnsi="宋体" w:cs="宋体"/>
          <w:b/>
          <w:bCs/>
          <w:color w:val="auto"/>
          <w:spacing w:val="0"/>
          <w:sz w:val="24"/>
          <w:szCs w:val="24"/>
          <w:highlight w:val="none"/>
          <w:u w:val="none"/>
          <w:lang w:val="en-US" w:eastAsia="zh-CN"/>
        </w:rPr>
        <w:t>起拍价1.97814万元，保证金1万元。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w:t>
      </w:r>
      <w:r>
        <w:rPr>
          <w:rFonts w:hint="eastAsia" w:ascii="宋体" w:hAnsi="宋体" w:eastAsiaTheme="minorEastAsia" w:cstheme="minorBidi"/>
          <w:color w:val="auto"/>
          <w:kern w:val="2"/>
          <w:sz w:val="24"/>
          <w:szCs w:val="22"/>
          <w:lang w:val="en-US" w:eastAsia="zh-CN" w:bidi="ar-SA"/>
        </w:rPr>
        <w:t>转让标的整体处置，不可拆分。</w:t>
      </w:r>
    </w:p>
    <w:p w14:paraId="680F2F0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转让标的现存放于</w:t>
      </w:r>
      <w:r>
        <w:rPr>
          <w:rFonts w:hint="eastAsia" w:ascii="宋体" w:hAnsi="宋体" w:eastAsiaTheme="minorEastAsia"/>
          <w:sz w:val="24"/>
          <w:lang w:val="en-US" w:eastAsia="zh-CN"/>
        </w:rPr>
        <w:t>滨州市黄河五路391号</w:t>
      </w:r>
      <w:r>
        <w:rPr>
          <w:rFonts w:hint="eastAsia" w:ascii="宋体" w:hAnsi="宋体"/>
          <w:sz w:val="24"/>
          <w:lang w:val="en-US" w:eastAsia="zh-CN"/>
        </w:rPr>
        <w:t>山东航空学院</w:t>
      </w:r>
      <w:r>
        <w:rPr>
          <w:rFonts w:hint="eastAsia" w:ascii="宋体" w:hAnsi="宋体"/>
          <w:bCs/>
          <w:sz w:val="24"/>
        </w:rPr>
        <w:t>。</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w:t>
      </w:r>
      <w:r>
        <w:rPr>
          <w:rFonts w:hint="eastAsia" w:ascii="宋体" w:hAnsi="宋体"/>
          <w:sz w:val="24"/>
        </w:rPr>
        <w:t>其他事项详见</w:t>
      </w:r>
      <w:r>
        <w:rPr>
          <w:rFonts w:hint="eastAsia" w:ascii="宋体" w:hAnsi="宋体"/>
          <w:sz w:val="24"/>
          <w:lang w:eastAsia="zh-CN"/>
        </w:rPr>
        <w:t>鲁大普评报字[2026]第 ZZ0007 号</w:t>
      </w:r>
      <w:r>
        <w:rPr>
          <w:rFonts w:hint="eastAsia" w:ascii="宋体" w:hAnsi="宋体"/>
          <w:sz w:val="24"/>
          <w:lang w:val="en-US" w:eastAsia="zh-CN"/>
        </w:rPr>
        <w:t>《资产评估报告》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竞价开始时间2026年7月24日上午09时30分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17</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AB6223"/>
    <w:rsid w:val="03F33DD1"/>
    <w:rsid w:val="05025EE9"/>
    <w:rsid w:val="06EE034D"/>
    <w:rsid w:val="0907198C"/>
    <w:rsid w:val="097E5D15"/>
    <w:rsid w:val="0A7B04A7"/>
    <w:rsid w:val="0AA277E2"/>
    <w:rsid w:val="0AF3628F"/>
    <w:rsid w:val="0C672285"/>
    <w:rsid w:val="0C697DB0"/>
    <w:rsid w:val="0CC7003B"/>
    <w:rsid w:val="0D6E774F"/>
    <w:rsid w:val="0F8522C2"/>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C2E269B"/>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4204B9"/>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2705</Words>
  <Characters>2801</Characters>
  <Lines>0</Lines>
  <Paragraphs>0</Paragraphs>
  <TotalTime>0</TotalTime>
  <ScaleCrop>false</ScaleCrop>
  <LinksUpToDate>false</LinksUpToDate>
  <CharactersWithSpaces>2808</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2026-07-16T05:27:33Z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