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山东省互联网传媒集团股份有限公司日照分公司所属报废电子设备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5058</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方正小标宋简体">
    <w:altName w:val="方正舒体"/>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9"/>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453F4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1</TotalTime>
  <ScaleCrop>false</ScaleCrop>
  <LinksUpToDate>false</LinksUpToDate>
  <CharactersWithSpaces>6241</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2025-07-21T11:01:54Z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00B974971A1A44F585D4F6E1285A42CA_13</vt:lpwstr>
  </property>
  <property fmtid="{D5CDD505-2E9C-101B-9397-08002B2CF9AE}" pid="4" name="KSOTemplateDocerSaveRecord">
    <vt:lpwstr>eyJoZGlkIjoiYjUxODlkNzJjZDRlM2VjNGI2NzNmZmZhZWVhNmEzNjkiLCJ1c2VySWQiOiI1OTQ3Mzk3ODUifQ==</vt:lpwstr>
  </property>
</Properties>
</file>